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45C" w:rsidRPr="00604F9F" w:rsidRDefault="006C545C" w:rsidP="006C545C">
      <w:pPr>
        <w:spacing w:line="240" w:lineRule="auto"/>
        <w:ind w:right="484"/>
        <w:jc w:val="center"/>
        <w:rPr>
          <w:b/>
          <w:sz w:val="28"/>
          <w:szCs w:val="28"/>
        </w:rPr>
      </w:pPr>
      <w:r w:rsidRPr="00604F9F">
        <w:rPr>
          <w:b/>
          <w:sz w:val="28"/>
          <w:szCs w:val="28"/>
        </w:rPr>
        <w:t xml:space="preserve">Основные показатели прогноза социально-экономического развития </w:t>
      </w:r>
      <w:r>
        <w:rPr>
          <w:b/>
          <w:sz w:val="28"/>
          <w:szCs w:val="28"/>
        </w:rPr>
        <w:t>Озинского муниципального района на 2021г.-2023</w:t>
      </w:r>
      <w:r w:rsidRPr="00604F9F">
        <w:rPr>
          <w:b/>
          <w:sz w:val="28"/>
          <w:szCs w:val="28"/>
        </w:rPr>
        <w:t>г.</w:t>
      </w:r>
    </w:p>
    <w:tbl>
      <w:tblPr>
        <w:tblW w:w="9923" w:type="dxa"/>
        <w:tblInd w:w="-459" w:type="dxa"/>
        <w:tblLayout w:type="fixed"/>
        <w:tblLook w:val="00A0"/>
      </w:tblPr>
      <w:tblGrid>
        <w:gridCol w:w="2410"/>
        <w:gridCol w:w="1134"/>
        <w:gridCol w:w="1276"/>
        <w:gridCol w:w="1276"/>
        <w:gridCol w:w="1222"/>
        <w:gridCol w:w="1276"/>
        <w:gridCol w:w="1329"/>
      </w:tblGrid>
      <w:tr w:rsidR="006C545C" w:rsidRPr="000179E2" w:rsidTr="006C545C">
        <w:trPr>
          <w:trHeight w:val="25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Ед. </w:t>
            </w:r>
            <w:proofErr w:type="spellStart"/>
            <w:r>
              <w:rPr>
                <w:b/>
                <w:bCs/>
                <w:sz w:val="20"/>
                <w:szCs w:val="20"/>
              </w:rPr>
              <w:t>измер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6C545C" w:rsidRDefault="006C545C" w:rsidP="00771628">
            <w:pPr>
              <w:spacing w:after="0" w:line="240" w:lineRule="auto"/>
              <w:ind w:right="28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Оценка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План</w:t>
            </w:r>
          </w:p>
        </w:tc>
      </w:tr>
      <w:tr w:rsidR="006C545C" w:rsidRPr="000179E2" w:rsidTr="006C545C">
        <w:trPr>
          <w:trHeight w:val="28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6C545C" w:rsidRDefault="006C545C" w:rsidP="00771628">
            <w:pPr>
              <w:spacing w:after="0" w:line="240" w:lineRule="auto"/>
              <w:ind w:right="40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6C545C" w:rsidRDefault="006C545C" w:rsidP="00771628">
            <w:pPr>
              <w:spacing w:after="0" w:line="240" w:lineRule="auto"/>
              <w:ind w:right="28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 г.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6C545C" w:rsidRDefault="006C545C" w:rsidP="00771628">
            <w:pPr>
              <w:spacing w:after="0" w:line="240" w:lineRule="auto"/>
              <w:ind w:right="2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6C545C" w:rsidRDefault="006C545C" w:rsidP="00771628">
            <w:pPr>
              <w:spacing w:after="0" w:line="240" w:lineRule="auto"/>
              <w:ind w:right="25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 г.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/>
            <w:vAlign w:val="center"/>
          </w:tcPr>
          <w:p w:rsidR="006C545C" w:rsidRDefault="006C545C" w:rsidP="00771628">
            <w:pPr>
              <w:spacing w:after="0" w:line="240" w:lineRule="auto"/>
              <w:ind w:right="36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 г.</w:t>
            </w:r>
          </w:p>
        </w:tc>
      </w:tr>
      <w:tr w:rsidR="006C545C" w:rsidRPr="000179E2" w:rsidTr="006C545C">
        <w:trPr>
          <w:trHeight w:val="241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Объем отгруженных товаров собственного производства, выполненных работ и услуг собственными силами (по видам деятельности) раздел  «Добыча полезных ископаемых»,  раздел D «Обрабатывающие производства», раздел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 Е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«Производство и распределение электроэнергии, газа и воды" по классификации ОКВД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2722FB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6"/>
                <w:szCs w:val="16"/>
              </w:rPr>
            </w:pPr>
            <w:r w:rsidRPr="002722FB">
              <w:rPr>
                <w:b/>
                <w:bCs/>
                <w:sz w:val="16"/>
                <w:szCs w:val="16"/>
              </w:rPr>
              <w:t>423040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2722FB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6"/>
                <w:szCs w:val="16"/>
              </w:rPr>
            </w:pPr>
            <w:r w:rsidRPr="002722FB">
              <w:rPr>
                <w:b/>
                <w:bCs/>
                <w:sz w:val="16"/>
                <w:szCs w:val="16"/>
              </w:rPr>
              <w:t>421692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2722FB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6"/>
                <w:szCs w:val="16"/>
              </w:rPr>
            </w:pPr>
            <w:r w:rsidRPr="002722FB">
              <w:rPr>
                <w:b/>
                <w:bCs/>
                <w:sz w:val="16"/>
                <w:szCs w:val="16"/>
              </w:rPr>
              <w:t>442954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2722FB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6"/>
                <w:szCs w:val="16"/>
              </w:rPr>
            </w:pPr>
            <w:r w:rsidRPr="002722FB">
              <w:rPr>
                <w:b/>
                <w:bCs/>
                <w:sz w:val="16"/>
                <w:szCs w:val="16"/>
              </w:rPr>
              <w:t>470386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2722FB" w:rsidRDefault="006C545C" w:rsidP="006C545C">
            <w:pPr>
              <w:tabs>
                <w:tab w:val="left" w:pos="918"/>
              </w:tabs>
              <w:spacing w:after="0" w:line="240" w:lineRule="auto"/>
              <w:ind w:right="484"/>
              <w:jc w:val="center"/>
              <w:rPr>
                <w:b/>
                <w:bCs/>
                <w:sz w:val="16"/>
                <w:szCs w:val="16"/>
              </w:rPr>
            </w:pPr>
            <w:r w:rsidRPr="002722FB">
              <w:rPr>
                <w:b/>
                <w:bCs/>
                <w:sz w:val="16"/>
                <w:szCs w:val="16"/>
              </w:rPr>
              <w:t>502819</w:t>
            </w:r>
          </w:p>
        </w:tc>
      </w:tr>
      <w:tr w:rsidR="006C545C" w:rsidRPr="000179E2" w:rsidTr="006C545C">
        <w:trPr>
          <w:trHeight w:val="42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 Объем валовой продукции сельского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Default="006C545C" w:rsidP="0077162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млн</w:t>
            </w:r>
            <w:r w:rsidRPr="00501505">
              <w:rPr>
                <w:b/>
                <w:bCs/>
                <w:sz w:val="20"/>
                <w:szCs w:val="20"/>
              </w:rPr>
              <w:t>.</w:t>
            </w:r>
          </w:p>
          <w:p w:rsidR="006C545C" w:rsidRPr="00501505" w:rsidRDefault="006C545C" w:rsidP="0077162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01505">
              <w:rPr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2278,8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2456,3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2805,9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6C545C">
            <w:pPr>
              <w:tabs>
                <w:tab w:val="left" w:pos="918"/>
              </w:tabs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3005,0</w:t>
            </w:r>
          </w:p>
        </w:tc>
      </w:tr>
      <w:tr w:rsidR="006C545C" w:rsidRPr="000179E2" w:rsidTr="006C545C">
        <w:trPr>
          <w:trHeight w:val="13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proofErr w:type="gramStart"/>
            <w:r>
              <w:rPr>
                <w:b/>
                <w:bCs/>
                <w:sz w:val="20"/>
                <w:szCs w:val="20"/>
              </w:rPr>
              <w:t>Доходы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уменьшенные на величину расходов, в соответствии со статьей 346,5 Налогового кодекса РФ, сельскохозяйственных товаропроизводителей, перешедших на уплату единого сельскохозяйственного налога – сельскохозяйственные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57357,0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32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60225,0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3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63236,0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23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66397,8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2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69717,7</w:t>
            </w:r>
          </w:p>
        </w:tc>
      </w:tr>
      <w:tr w:rsidR="006C545C" w:rsidRPr="000179E2" w:rsidTr="006C545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 Численность детей до 18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4329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4269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4212</w:t>
            </w:r>
          </w:p>
        </w:tc>
      </w:tr>
      <w:tr w:rsidR="006C545C" w:rsidRPr="000179E2" w:rsidTr="006C545C">
        <w:trPr>
          <w:trHeight w:val="22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C545C" w:rsidRPr="000179E2" w:rsidRDefault="006C545C" w:rsidP="00771628">
            <w:pPr>
              <w:pStyle w:val="NoSpacing"/>
              <w:ind w:right="484"/>
              <w:jc w:val="center"/>
              <w:rPr>
                <w:b/>
                <w:sz w:val="20"/>
                <w:szCs w:val="20"/>
                <w:lang w:eastAsia="ru-RU"/>
              </w:rPr>
            </w:pPr>
            <w:r w:rsidRPr="000179E2">
              <w:rPr>
                <w:b/>
                <w:sz w:val="20"/>
                <w:szCs w:val="20"/>
                <w:lang w:eastAsia="ru-RU"/>
              </w:rPr>
              <w:t xml:space="preserve">5.Численность  </w:t>
            </w:r>
            <w:proofErr w:type="spellStart"/>
            <w:r w:rsidRPr="000179E2">
              <w:rPr>
                <w:b/>
                <w:sz w:val="20"/>
                <w:szCs w:val="20"/>
                <w:lang w:eastAsia="ru-RU"/>
              </w:rPr>
              <w:t>населения</w:t>
            </w:r>
            <w:proofErr w:type="spellEnd"/>
            <w:r w:rsidRPr="000179E2">
              <w:rPr>
                <w:b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179E2">
              <w:rPr>
                <w:b/>
                <w:sz w:val="20"/>
                <w:szCs w:val="20"/>
                <w:lang w:eastAsia="ru-RU"/>
              </w:rPr>
              <w:t>всего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0179E2" w:rsidRDefault="006C545C" w:rsidP="00771628">
            <w:pPr>
              <w:pStyle w:val="NoSpacing"/>
              <w:ind w:right="484"/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чел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82327F" w:rsidRDefault="006C545C" w:rsidP="00771628">
            <w:pPr>
              <w:pStyle w:val="NoSpacing"/>
              <w:ind w:right="484"/>
              <w:jc w:val="center"/>
              <w:rPr>
                <w:b/>
                <w:sz w:val="18"/>
                <w:szCs w:val="18"/>
                <w:lang w:val="ru-RU" w:eastAsia="ru-RU"/>
              </w:rPr>
            </w:pPr>
            <w:r w:rsidRPr="0082327F">
              <w:rPr>
                <w:b/>
                <w:sz w:val="18"/>
                <w:szCs w:val="18"/>
                <w:lang w:val="ru-RU" w:eastAsia="ru-RU"/>
              </w:rPr>
              <w:t>16121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pStyle w:val="NoSpacing"/>
              <w:ind w:right="484"/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16121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pStyle w:val="NoSpacing"/>
              <w:ind w:right="484"/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16121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pStyle w:val="NoSpacing"/>
              <w:ind w:right="484"/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16121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pStyle w:val="NoSpacing"/>
              <w:ind w:right="484"/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16121</w:t>
            </w:r>
          </w:p>
        </w:tc>
      </w:tr>
      <w:tr w:rsidR="006C545C" w:rsidRPr="000179E2" w:rsidTr="006C545C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6.Пенсионеры,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5483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5483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5483</w:t>
            </w:r>
          </w:p>
        </w:tc>
      </w:tr>
      <w:tr w:rsidR="006C545C" w:rsidRPr="000179E2" w:rsidTr="006C545C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7. Выплаты социального </w:t>
            </w:r>
            <w:r>
              <w:rPr>
                <w:b/>
                <w:bCs/>
                <w:sz w:val="20"/>
                <w:szCs w:val="20"/>
              </w:rPr>
              <w:lastRenderedPageBreak/>
              <w:t>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5285,0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6164,0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6633,0</w:t>
            </w:r>
          </w:p>
        </w:tc>
      </w:tr>
      <w:tr w:rsidR="006C545C" w:rsidRPr="000179E2" w:rsidTr="006C545C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8. Оборот розничной торговли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10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1140104,0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16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1086440,0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21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1174880,0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16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1256530,0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2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1343100,0</w:t>
            </w:r>
          </w:p>
        </w:tc>
      </w:tr>
      <w:tr w:rsidR="006C545C" w:rsidRPr="000179E2" w:rsidTr="006C545C">
        <w:trPr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9. Оборот общественного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22120,0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23920,0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25580,0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27340,0</w:t>
            </w:r>
          </w:p>
        </w:tc>
      </w:tr>
      <w:tr w:rsidR="006C545C" w:rsidRPr="000179E2" w:rsidTr="006C545C">
        <w:trPr>
          <w:trHeight w:val="2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10. Численность </w:t>
            </w:r>
            <w:proofErr w:type="gramStart"/>
            <w:r>
              <w:rPr>
                <w:b/>
                <w:bCs/>
                <w:sz w:val="20"/>
                <w:szCs w:val="20"/>
              </w:rPr>
              <w:t>работающих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3194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3194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3194</w:t>
            </w:r>
          </w:p>
        </w:tc>
      </w:tr>
      <w:tr w:rsidR="006C545C" w:rsidRPr="000179E2" w:rsidTr="006C545C">
        <w:trPr>
          <w:trHeight w:val="19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11. Фонд оплаты труда </w:t>
            </w:r>
            <w:proofErr w:type="gramStart"/>
            <w:r>
              <w:rPr>
                <w:b/>
                <w:bCs/>
                <w:sz w:val="20"/>
                <w:szCs w:val="20"/>
              </w:rPr>
              <w:t>работающих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15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838028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tabs>
                <w:tab w:val="left" w:pos="829"/>
              </w:tabs>
              <w:spacing w:after="0" w:line="240" w:lineRule="auto"/>
              <w:ind w:right="25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973640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21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1053421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1135535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1222267</w:t>
            </w:r>
          </w:p>
        </w:tc>
      </w:tr>
      <w:tr w:rsidR="006C545C" w:rsidRPr="000179E2" w:rsidTr="006C545C">
        <w:trPr>
          <w:trHeight w:val="13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12. Численность физических лиц, получающих доходы от предпринимательской деятельности, которые облагаются налогом на доходы физических лиц (предприниматели, осуществляющие деятельность без образования юридического лица)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6C545C" w:rsidRPr="000179E2" w:rsidTr="006C545C">
        <w:trPr>
          <w:trHeight w:val="16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13. Чистый доход физических лиц, получающих доход от предпринимательской деятельности и иной приносящей доход деятельности, который облагается налогом на доходы физических лиц, (предпринимателей, осуществляющих деятельность без образования юридического лица)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spacing w:after="0" w:line="240" w:lineRule="auto"/>
              <w:ind w:right="484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ind w:right="48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601,2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ind w:right="48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ind w:right="48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647,8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C" w:rsidRPr="00FE09FF" w:rsidRDefault="006C545C" w:rsidP="00771628">
            <w:pPr>
              <w:ind w:right="48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671,7</w:t>
            </w:r>
          </w:p>
        </w:tc>
      </w:tr>
    </w:tbl>
    <w:p w:rsidR="009506A3" w:rsidRDefault="009506A3"/>
    <w:sectPr w:rsidR="00950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545C"/>
    <w:rsid w:val="006C545C"/>
    <w:rsid w:val="00950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link w:val="NoSpacingChar"/>
    <w:rsid w:val="006C545C"/>
    <w:pPr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NoSpacingChar">
    <w:name w:val="No Spacing Char"/>
    <w:basedOn w:val="a0"/>
    <w:link w:val="NoSpacing"/>
    <w:locked/>
    <w:rsid w:val="006C545C"/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2020-11-13T09:19:00Z</dcterms:created>
  <dcterms:modified xsi:type="dcterms:W3CDTF">2020-11-13T09:20:00Z</dcterms:modified>
</cp:coreProperties>
</file>